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zdobyć dofinansowanie unijne w 9 krokach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Zobacz, jakie działania musisz podjąć, aby zdobyć dotację z UE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Planujesz ubieganie się o dotację z funduszy unijnych? A może masz ciekawy pomysł na własny projekt i chcesz go zrealizować w ramach instytucji/firmy, w której pracujesz? W takiej sytuacji musisz wykonać 9 kroków, które znacząco zwiększą Twoją szansę na otrzymanie bezzwrotnej pomocy.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czego zacząć? W pierwszej kolejności powinieneś </w:t>
      </w:r>
      <w:r>
        <w:rPr>
          <w:rFonts w:ascii="calibri" w:hAnsi="calibri" w:eastAsia="calibri" w:cs="calibri"/>
          <w:sz w:val="24"/>
          <w:szCs w:val="24"/>
          <w:b/>
        </w:rPr>
        <w:t xml:space="preserve">precyzyjnie określić potrzeby</w:t>
      </w:r>
      <w:r>
        <w:rPr>
          <w:rFonts w:ascii="calibri" w:hAnsi="calibri" w:eastAsia="calibri" w:cs="calibri"/>
          <w:sz w:val="24"/>
          <w:szCs w:val="24"/>
        </w:rPr>
        <w:t xml:space="preserve"> swojej jednostki, uwzględniając jej strategię oraz plany krótko- i średnioterminowe. W drugim kroku musisz doprecyzować swój pomysł na projekt, zarówno pod kątem jego adresatów, jak i działań cząstkowych. Następnie czeka Cię </w:t>
      </w:r>
      <w:r>
        <w:rPr>
          <w:rFonts w:ascii="calibri" w:hAnsi="calibri" w:eastAsia="calibri" w:cs="calibri"/>
          <w:sz w:val="24"/>
          <w:szCs w:val="24"/>
          <w:b/>
        </w:rPr>
        <w:t xml:space="preserve">rzetelna analiza możliwości wsparcia</w:t>
      </w:r>
      <w:r>
        <w:rPr>
          <w:rFonts w:ascii="calibri" w:hAnsi="calibri" w:eastAsia="calibri" w:cs="calibri"/>
          <w:sz w:val="24"/>
          <w:szCs w:val="24"/>
        </w:rPr>
        <w:t xml:space="preserve">, o które można wystąpić w najbliższym czasie. Już te trzy kroki pokażą, czy Twój projekt ma szansę otrzymać dotację z UE, czy jednak to źródło wsparcia pozostanie poza Twoim zasięgiem.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rysuje się szansa na otrzymanie dofinansowania z programów ogólnokrajowych lub regionalnych, koniecznie musisz wykonać kolejne kroki. Na czym one polegają, </w:t>
      </w:r>
      <w:r>
        <w:rPr>
          <w:rFonts w:ascii="calibri" w:hAnsi="calibri" w:eastAsia="calibri" w:cs="calibri"/>
          <w:sz w:val="24"/>
          <w:szCs w:val="24"/>
          <w:b/>
        </w:rPr>
        <w:t xml:space="preserve">przeczytasz w poradniku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„Jak zdobyć dofinansowanie unijne w 9 krokach”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Autorem książki jest ekspert ds. funduszy unijnych dr Agnieszka Szuszakiewicz-Idziaszek.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Poradnik znajdziesz tutaj: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https://fabrykawiedzy.com/jak-zdobyc-dofinansowanie-unijne-w-9-krokach.html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500px; height:71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abrykawiedzy.com/jak-zdobyc-dofinansowanie-unijne-w-9-krokach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2026-02-01T06:42:21+01:00</dcterms:created>
  <dcterms:modified xsi:type="dcterms:W3CDTF">2026-02-01T06:42:21+01:00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