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Obowiązki związane z tworzeniem PPK w zasięgu wzroku! Zamów plakat „Pracownicze plany kapitałowe. Obowiązki podmiotów zatrudniających”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Zatrudniasz pracowników lub zleceniobiorców? Niemal na pewno nie ominą Cię obowiązki związane z tworzeniem pracowniczych planów kapitałowych. Poznaj terminarz utworzenia PPK, sprawdź swoje obowiązki i uniknij dotkliwych kar za niewłaściwą realizację obowiązków ustawowych!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Zasadniczo składki na PPK będziesz musiał odprowadzać za każdego pracownika lub zleceniobiorcę, chyba że osoba ta złoży oświadczenie o rezygnacji z dokonywania wpłat. Zanim jednak rozliczysz pierwsze składki na rachunek PPK musisz dokonać – w ściśle określonych terminach – szeregu obowiązków związanych z </w:t>
      </w:r>
      <w:r>
        <w:rPr>
          <w:rFonts w:ascii="calibri" w:hAnsi="calibri" w:eastAsia="calibri" w:cs="calibri"/>
          <w:sz w:val="24"/>
          <w:szCs w:val="24"/>
          <w:b/>
        </w:rPr>
        <w:t xml:space="preserve">tworzeniem pracowniczych planów kapitałowych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obowiązkach związanych z </w:t>
      </w:r>
      <w:r>
        <w:rPr>
          <w:rFonts w:ascii="calibri" w:hAnsi="calibri" w:eastAsia="calibri" w:cs="calibri"/>
          <w:sz w:val="24"/>
          <w:szCs w:val="24"/>
          <w:b/>
        </w:rPr>
        <w:t xml:space="preserve">tworzeniem PPK</w:t>
      </w:r>
      <w:r>
        <w:rPr>
          <w:rFonts w:ascii="calibri" w:hAnsi="calibri" w:eastAsia="calibri" w:cs="calibri"/>
          <w:sz w:val="24"/>
          <w:szCs w:val="24"/>
        </w:rPr>
        <w:t xml:space="preserve"> przypomni Ci ten plakat – zawieś go na ścianie i miej w zasięgu wzroku!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Dzięki publikacji m.in.: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sprawdzisz terminy, w których należy podpisać umowy o zarządzanie i prowadzenie PPK w zależności od wielkości zatrudnienia,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upewnisz się, na jaki okres badać stan zatrudniania, od którego zależy tworzenie PPK,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dowiesz się, jak przebiega zakładowy tryb wyboru instytucji finansowej,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sprawdzisz wysokość obowiązkowych i dobrowolnych wpłat na PPK,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dowiesz się, jakie konsekwencje grożą za niewłaściwe wykonanie obowiązków związanych z PPK.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Plakat możesz zamówić </w:t>
      </w:r>
      <w:r>
        <w:rPr>
          <w:rFonts w:ascii="calibri" w:hAnsi="calibri" w:eastAsia="calibri" w:cs="calibri"/>
          <w:sz w:val="24"/>
          <w:szCs w:val="24"/>
          <w:b/>
        </w:rPr>
        <w:t xml:space="preserve">tutaj &gt;&gt;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https://fabrykawiedzy.com/pracownicze-plany-kapitalowe-obowiazki-podmiotow-zatrudniajacych-plakat.html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pracownicze-plany-kapitalowe-obowiazki-podmiotow-zatrudniajacych-plakat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2025-04-24T12:09:24+02:00</dcterms:created>
  <dcterms:modified xsi:type="dcterms:W3CDTF">2025-04-24T12:09:24+02:00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