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Obowiązki związane z tworzeniem PPK w zasięgu wzroku! Zamów plakat „Pracownicze plany kapitałowe. Obowiązki podmiotów zatrudniających”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Zatrudniasz pracowników lub zleceniobiorców? Niemal na pewno nie ominą Cię obowiązki związane z tworzeniem pracowniczych planów kapitałowych. Poznaj terminarz utworzenia PPK, sprawdź swoje obowiązki i uniknij dotkliwych kar za niewłaściwą realizację obowiązków ustawowych!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Zasadniczo składki na PPK będziesz musiał odprowadzać za każdego pracownika lub zleceniobiorcę, chyba że osoba ta złoży oświadczenie o rezygnacji z dokonywania wpłat. Zanim jednak rozliczysz pierwsze składki na rachunek PPK musisz dokonać – w ściśle określonych terminach – szeregu obowiązków związanych z </w:t>
      </w:r>
      <w:r>
        <w:rPr>
          <w:rFonts w:ascii="calibri" w:hAnsi="calibri" w:eastAsia="calibri" w:cs="calibri"/>
          <w:sz w:val="24"/>
          <w:szCs w:val="24"/>
          <w:b/>
        </w:rPr>
        <w:t xml:space="preserve">tworzeniem pracowniczych planów kapitałowych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obowiązkach związanych z </w:t>
      </w:r>
      <w:r>
        <w:rPr>
          <w:rFonts w:ascii="calibri" w:hAnsi="calibri" w:eastAsia="calibri" w:cs="calibri"/>
          <w:sz w:val="24"/>
          <w:szCs w:val="24"/>
          <w:b/>
        </w:rPr>
        <w:t xml:space="preserve">tworzeniem PPK</w:t>
      </w:r>
      <w:r>
        <w:rPr>
          <w:rFonts w:ascii="calibri" w:hAnsi="calibri" w:eastAsia="calibri" w:cs="calibri"/>
          <w:sz w:val="24"/>
          <w:szCs w:val="24"/>
        </w:rPr>
        <w:t xml:space="preserve"> przypomni Ci ten plakat – zawieś go na ścianie i miej w zasięgu wzroku!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Dzięki publikacji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sprawdzisz terminy, w których należy podpisać umowy o zarządzanie i prowadzenie PPK w zależności od wielkości zatrudnienia,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upewnisz się, na jaki okres badać stan zatrudniania, od którego zależy tworzenie PPK,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dowiesz się, jak przebiega zakładowy tryb wyboru instytucji finansowej,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sprawdzisz wysokość obowiązkowych i dobrowolnych wpłat na PPK,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dowiesz się, jakie konsekwencje grożą za niewłaściwe wykonanie obowiązków związanych z PPK.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Plakat możesz zamówić </w:t>
      </w:r>
      <w:r>
        <w:rPr>
          <w:rFonts w:ascii="calibri" w:hAnsi="calibri" w:eastAsia="calibri" w:cs="calibri"/>
          <w:sz w:val="24"/>
          <w:szCs w:val="24"/>
          <w:b/>
        </w:rPr>
        <w:t xml:space="preserve">tutaj &gt;&gt;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https://fabrykawiedzy.com/pracownicze-plany-kapitalowe-obowiazki-podmiotow-zatrudniajacych-plakat.html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pracownicze-plany-kapitalowe-obowiazki-podmiotow-zatrudniajacych-plakat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2026-09-16T17:07:16+02:00</dcterms:created>
  <dcterms:modified xsi:type="dcterms:W3CDTF">2026-09-16T17:07:16+02:00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